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5D25F" w14:textId="77777777" w:rsidR="00E018E6" w:rsidRDefault="00E018E6" w:rsidP="00E01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Informačný list predmetu</w:t>
      </w:r>
    </w:p>
    <w:p w14:paraId="5E8477F4" w14:textId="77777777" w:rsidR="00E018E6" w:rsidRDefault="00E018E6" w:rsidP="00E01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tbl>
      <w:tblPr>
        <w:tblW w:w="932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5212"/>
      </w:tblGrid>
      <w:tr w:rsidR="00E018E6" w14:paraId="1CB6B0D7" w14:textId="77777777" w:rsidTr="006835BD">
        <w:tc>
          <w:tcPr>
            <w:tcW w:w="9322" w:type="dxa"/>
            <w:gridSpan w:val="2"/>
          </w:tcPr>
          <w:p w14:paraId="1AFAA5C8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Vysoká škola:</w:t>
            </w:r>
            <w:r>
              <w:rPr>
                <w:rFonts w:eastAsia="Times New Roman"/>
                <w:color w:val="000000"/>
              </w:rPr>
              <w:t xml:space="preserve"> Bratislavská medzinárodná škola liberálnych štúdií (BISLA)</w:t>
            </w:r>
          </w:p>
        </w:tc>
      </w:tr>
      <w:tr w:rsidR="00E018E6" w14:paraId="63ECCFD0" w14:textId="77777777" w:rsidTr="006835BD">
        <w:tc>
          <w:tcPr>
            <w:tcW w:w="9322" w:type="dxa"/>
            <w:gridSpan w:val="2"/>
          </w:tcPr>
          <w:p w14:paraId="27AAF103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Fakulta: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018E6" w14:paraId="5DFB21E0" w14:textId="77777777" w:rsidTr="006835BD">
        <w:tc>
          <w:tcPr>
            <w:tcW w:w="4110" w:type="dxa"/>
          </w:tcPr>
          <w:p w14:paraId="0EED4298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90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Kód predmetu:</w:t>
            </w:r>
            <w:r>
              <w:rPr>
                <w:rFonts w:eastAsia="Times New Roman"/>
                <w:color w:val="000000"/>
              </w:rPr>
              <w:tab/>
            </w:r>
          </w:p>
        </w:tc>
        <w:tc>
          <w:tcPr>
            <w:tcW w:w="5212" w:type="dxa"/>
          </w:tcPr>
          <w:p w14:paraId="3F208780" w14:textId="77777777" w:rsidR="00E018E6" w:rsidRDefault="00E018E6" w:rsidP="00E018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498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Názov predmetu: Československo v strednej Európe (1918-1992)</w:t>
            </w:r>
          </w:p>
        </w:tc>
      </w:tr>
      <w:tr w:rsidR="00E018E6" w14:paraId="2F8335F9" w14:textId="77777777" w:rsidTr="006835BD">
        <w:trPr>
          <w:trHeight w:val="572"/>
        </w:trPr>
        <w:tc>
          <w:tcPr>
            <w:tcW w:w="9322" w:type="dxa"/>
            <w:gridSpan w:val="2"/>
          </w:tcPr>
          <w:p w14:paraId="064F6931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Druh, rozsah a metóda vzdelávacích činností:</w:t>
            </w:r>
            <w:r>
              <w:rPr>
                <w:rFonts w:eastAsia="Times New Roman"/>
                <w:color w:val="000000"/>
              </w:rPr>
              <w:t xml:space="preserve"> Dve stretnutie týždenne po 90 min. – prednáška + seminár. (prezenčná forma)</w:t>
            </w:r>
          </w:p>
        </w:tc>
      </w:tr>
      <w:tr w:rsidR="00E018E6" w14:paraId="235A4F50" w14:textId="77777777" w:rsidTr="006835BD">
        <w:trPr>
          <w:trHeight w:val="286"/>
        </w:trPr>
        <w:tc>
          <w:tcPr>
            <w:tcW w:w="9322" w:type="dxa"/>
            <w:gridSpan w:val="2"/>
          </w:tcPr>
          <w:p w14:paraId="57BA5BA3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Počet kreditov:</w:t>
            </w:r>
            <w:r>
              <w:rPr>
                <w:rFonts w:eastAsia="Times New Roman"/>
                <w:color w:val="000000"/>
              </w:rPr>
              <w:t xml:space="preserve">  ECT</w:t>
            </w:r>
          </w:p>
        </w:tc>
      </w:tr>
      <w:tr w:rsidR="00E018E6" w14:paraId="7EFB39B4" w14:textId="77777777" w:rsidTr="006835BD">
        <w:tc>
          <w:tcPr>
            <w:tcW w:w="9322" w:type="dxa"/>
            <w:gridSpan w:val="2"/>
          </w:tcPr>
          <w:p w14:paraId="5AA17465" w14:textId="77777777" w:rsidR="00E018E6" w:rsidRDefault="00E018E6" w:rsidP="0080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Odporúčaný semester/trimester štúdia: </w:t>
            </w:r>
            <w:r w:rsidR="00806B17" w:rsidRPr="00806B17">
              <w:rPr>
                <w:rFonts w:eastAsia="Times New Roman"/>
                <w:color w:val="000000"/>
              </w:rPr>
              <w:t>jarný</w:t>
            </w:r>
            <w:r>
              <w:rPr>
                <w:rFonts w:eastAsia="Times New Roman"/>
                <w:color w:val="000000"/>
              </w:rPr>
              <w:t xml:space="preserve"> semester</w:t>
            </w:r>
            <w:r w:rsidR="00806B17">
              <w:rPr>
                <w:rFonts w:eastAsia="Times New Roman"/>
                <w:color w:val="000000"/>
              </w:rPr>
              <w:t xml:space="preserve"> 2025/2026</w:t>
            </w:r>
          </w:p>
        </w:tc>
      </w:tr>
      <w:tr w:rsidR="00E018E6" w14:paraId="19E87B12" w14:textId="77777777" w:rsidTr="006835BD">
        <w:tc>
          <w:tcPr>
            <w:tcW w:w="9322" w:type="dxa"/>
            <w:gridSpan w:val="2"/>
          </w:tcPr>
          <w:p w14:paraId="06E1A7A1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Stupeň štúdia:</w:t>
            </w:r>
            <w:r>
              <w:rPr>
                <w:rFonts w:eastAsia="Times New Roman"/>
                <w:color w:val="000000"/>
              </w:rPr>
              <w:t xml:space="preserve"> 1</w:t>
            </w:r>
          </w:p>
        </w:tc>
      </w:tr>
      <w:tr w:rsidR="00E018E6" w14:paraId="7A18157D" w14:textId="77777777" w:rsidTr="006835BD">
        <w:tc>
          <w:tcPr>
            <w:tcW w:w="9322" w:type="dxa"/>
            <w:gridSpan w:val="2"/>
          </w:tcPr>
          <w:p w14:paraId="06C62222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Podmieňujúce predmety: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018E6" w14:paraId="64CC167C" w14:textId="77777777" w:rsidTr="006835BD">
        <w:tc>
          <w:tcPr>
            <w:tcW w:w="9322" w:type="dxa"/>
            <w:gridSpan w:val="2"/>
          </w:tcPr>
          <w:p w14:paraId="08FD63E2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Podmienky na absolvovanie predmetu: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  <w:p w14:paraId="7BED9829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Hodnotenie predmetu: A: 100-93, B: 92-84, C: 83-74, D: 73-63, E: 62-51, Fx: 50-0.</w:t>
            </w:r>
          </w:p>
          <w:p w14:paraId="64F34C89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Úspešné absolvovanie predmetu predpokladá, že študent nevynechal viac ako 4 vyučovacie hodiny. Neskoré príchody sa taktiež zaznamenávajú. Tri oneskorenia sa považujú za jednu absenciu. Meškanie na hodinu viac ako 15 minút sa považuje za absenciu. </w:t>
            </w:r>
          </w:p>
        </w:tc>
      </w:tr>
      <w:tr w:rsidR="00E018E6" w14:paraId="5AF02C0F" w14:textId="77777777" w:rsidTr="006835BD">
        <w:tc>
          <w:tcPr>
            <w:tcW w:w="9322" w:type="dxa"/>
            <w:gridSpan w:val="2"/>
          </w:tcPr>
          <w:p w14:paraId="04877069" w14:textId="77777777" w:rsidR="00E018E6" w:rsidRDefault="00E018E6" w:rsidP="008F15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Výsledky vzdelávania: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8F1535">
              <w:rPr>
                <w:rFonts w:eastAsia="Times New Roman"/>
                <w:color w:val="000000"/>
              </w:rPr>
              <w:t>Na základe poznania procesu vzniku (a tiež zániku) Československej republiky získajú študenti prehľad o dejinách celého stredoeurópskeho priestoru, oboznámia sa s problémom národných štátov a ich národnostných menšín a tiež s fungovaním demokratických a totalitných systémov v strednej Európe.</w:t>
            </w:r>
          </w:p>
        </w:tc>
      </w:tr>
      <w:tr w:rsidR="00E018E6" w14:paraId="37FF6D91" w14:textId="77777777" w:rsidTr="006835BD">
        <w:tc>
          <w:tcPr>
            <w:tcW w:w="9322" w:type="dxa"/>
            <w:gridSpan w:val="2"/>
          </w:tcPr>
          <w:p w14:paraId="4AD712F7" w14:textId="77777777" w:rsidR="00E018E6" w:rsidRDefault="00E018E6" w:rsidP="00CA37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Stručná osnova predmetu:  </w:t>
            </w:r>
            <w:r w:rsidR="008F1535">
              <w:rPr>
                <w:rFonts w:eastAsia="Times New Roman"/>
              </w:rPr>
              <w:t>Na úvod sa študenti ob</w:t>
            </w:r>
            <w:r w:rsidR="006835BD">
              <w:rPr>
                <w:rFonts w:eastAsia="Times New Roman"/>
              </w:rPr>
              <w:t>o</w:t>
            </w:r>
            <w:r w:rsidR="008F1535">
              <w:rPr>
                <w:rFonts w:eastAsia="Times New Roman"/>
              </w:rPr>
              <w:t>známia s ideou ná</w:t>
            </w:r>
            <w:r w:rsidR="006835BD">
              <w:rPr>
                <w:rFonts w:eastAsia="Times New Roman"/>
              </w:rPr>
              <w:t>ro</w:t>
            </w:r>
            <w:r w:rsidR="008F1535">
              <w:rPr>
                <w:rFonts w:eastAsia="Times New Roman"/>
              </w:rPr>
              <w:t>dného štátu a jej pôsobením v Rakúsko-Uh</w:t>
            </w:r>
            <w:r w:rsidR="006835BD">
              <w:rPr>
                <w:rFonts w:eastAsia="Times New Roman"/>
              </w:rPr>
              <w:t>o</w:t>
            </w:r>
            <w:r w:rsidR="008F1535">
              <w:rPr>
                <w:rFonts w:eastAsia="Times New Roman"/>
              </w:rPr>
              <w:t>rsku a so zložitosťou jej realizácie v tomto priestore. Dôklad</w:t>
            </w:r>
            <w:r w:rsidR="006835BD">
              <w:rPr>
                <w:rFonts w:eastAsia="Times New Roman"/>
              </w:rPr>
              <w:t>n</w:t>
            </w:r>
            <w:r w:rsidR="008F1535">
              <w:rPr>
                <w:rFonts w:eastAsia="Times New Roman"/>
              </w:rPr>
              <w:t>e sa bude analyzovať fun</w:t>
            </w:r>
            <w:r w:rsidR="007D3A59">
              <w:rPr>
                <w:rFonts w:eastAsia="Times New Roman"/>
              </w:rPr>
              <w:t>go</w:t>
            </w:r>
            <w:r w:rsidR="008F1535">
              <w:rPr>
                <w:rFonts w:eastAsia="Times New Roman"/>
              </w:rPr>
              <w:t>vanie demokratického systému</w:t>
            </w:r>
            <w:r w:rsidR="006835BD">
              <w:rPr>
                <w:rFonts w:eastAsia="Times New Roman"/>
              </w:rPr>
              <w:t xml:space="preserve"> v zložitých podmienkach strednej Európy a</w:t>
            </w:r>
            <w:r w:rsidR="007D3A59">
              <w:rPr>
                <w:rFonts w:eastAsia="Times New Roman"/>
              </w:rPr>
              <w:t> </w:t>
            </w:r>
            <w:r w:rsidR="006835BD">
              <w:rPr>
                <w:rFonts w:eastAsia="Times New Roman"/>
              </w:rPr>
              <w:t>tiež</w:t>
            </w:r>
            <w:r w:rsidR="007D3A59">
              <w:rPr>
                <w:rFonts w:eastAsia="Times New Roman"/>
              </w:rPr>
              <w:t xml:space="preserve"> </w:t>
            </w:r>
            <w:r w:rsidR="006835BD">
              <w:rPr>
                <w:rFonts w:eastAsia="Times New Roman"/>
              </w:rPr>
              <w:t>vzťah medzi totalitnými systémami a nacionalizmom. Na príklade vývoja  spoločnosti v Českoslo</w:t>
            </w:r>
            <w:r w:rsidR="007D3A59">
              <w:rPr>
                <w:rFonts w:eastAsia="Times New Roman"/>
              </w:rPr>
              <w:t>venskej repub</w:t>
            </w:r>
            <w:r w:rsidR="006835BD">
              <w:rPr>
                <w:rFonts w:eastAsia="Times New Roman"/>
              </w:rPr>
              <w:t xml:space="preserve">like sa v kurze prediskutuje vzťah medzi životom v demokracii a bojom o demokraciu, vzťah česko-slovenský a vzťah českej a slovenskej spoločnosti k národnostným  </w:t>
            </w:r>
            <w:r w:rsidR="007D3A59">
              <w:rPr>
                <w:rFonts w:eastAsia="Times New Roman"/>
              </w:rPr>
              <w:t>m</w:t>
            </w:r>
            <w:r w:rsidR="006835BD">
              <w:rPr>
                <w:rFonts w:eastAsia="Times New Roman"/>
              </w:rPr>
              <w:t>enšinám v štáte. Študenti sa</w:t>
            </w:r>
            <w:r w:rsidR="007D3A59">
              <w:rPr>
                <w:rFonts w:eastAsia="Times New Roman"/>
              </w:rPr>
              <w:t xml:space="preserve"> podrobne </w:t>
            </w:r>
            <w:r w:rsidR="006835BD">
              <w:rPr>
                <w:rFonts w:eastAsia="Times New Roman"/>
              </w:rPr>
              <w:t>oboznámia s pr</w:t>
            </w:r>
            <w:r w:rsidR="007D3A59">
              <w:rPr>
                <w:rFonts w:eastAsia="Times New Roman"/>
              </w:rPr>
              <w:t>o</w:t>
            </w:r>
            <w:r w:rsidR="006835BD">
              <w:rPr>
                <w:rFonts w:eastAsia="Times New Roman"/>
              </w:rPr>
              <w:t>cesom rozdelenia česko-slovenského štátu po páde totalitného systému.</w:t>
            </w:r>
            <w:r w:rsidR="00CA377D">
              <w:rPr>
                <w:rFonts w:eastAsia="Times New Roman"/>
              </w:rPr>
              <w:t xml:space="preserve"> </w:t>
            </w:r>
            <w:r w:rsidR="00CA377D">
              <w:rPr>
                <w:bCs/>
              </w:rPr>
              <w:t>Študenti sa budú na kurze podieľať tak, že každý si vyberie z ponuky osobnosť o ktorej napíše esej v rozsahu cca 5 rukopisných strán, ktorú odovzdá vyučujúcemu v písomnej podobe a ktorú bude prezentovať počas vyučovacej hodiny.</w:t>
            </w:r>
          </w:p>
        </w:tc>
      </w:tr>
      <w:tr w:rsidR="00E018E6" w14:paraId="28A4E77B" w14:textId="77777777" w:rsidTr="006835BD">
        <w:tc>
          <w:tcPr>
            <w:tcW w:w="9322" w:type="dxa"/>
            <w:gridSpan w:val="2"/>
          </w:tcPr>
          <w:p w14:paraId="5D1B135D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240" w:lineRule="auto"/>
              <w:ind w:left="0" w:hanging="2"/>
              <w:jc w:val="both"/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 xml:space="preserve">Odporúčaná literatúra: </w:t>
            </w:r>
          </w:p>
          <w:p w14:paraId="72C2BFC2" w14:textId="77777777" w:rsidR="00CA377D" w:rsidRDefault="00CA377D" w:rsidP="00CA377D">
            <w:pPr>
              <w:spacing w:line="240" w:lineRule="auto"/>
              <w:ind w:left="0" w:hanging="2"/>
              <w:contextualSpacing/>
              <w:rPr>
                <w:bCs/>
              </w:rPr>
            </w:pPr>
            <w:r w:rsidRPr="00D54C37">
              <w:rPr>
                <w:bCs/>
              </w:rPr>
              <w:t>Dejmek Jindřich</w:t>
            </w:r>
            <w:r>
              <w:rPr>
                <w:bCs/>
              </w:rPr>
              <w:t xml:space="preserve"> a kol.</w:t>
            </w:r>
            <w:r w:rsidRPr="00D54C37">
              <w:rPr>
                <w:bCs/>
              </w:rPr>
              <w:t>: Československo. Dějiny státu</w:t>
            </w:r>
            <w:r>
              <w:rPr>
                <w:bCs/>
              </w:rPr>
              <w:t xml:space="preserve"> (2018)</w:t>
            </w:r>
          </w:p>
          <w:p w14:paraId="344361AD" w14:textId="77777777" w:rsidR="00CA377D" w:rsidRDefault="00CA377D" w:rsidP="00CA377D">
            <w:pPr>
              <w:spacing w:line="240" w:lineRule="auto"/>
              <w:ind w:left="0" w:hanging="2"/>
              <w:contextualSpacing/>
              <w:rPr>
                <w:bCs/>
              </w:rPr>
            </w:pPr>
            <w:r>
              <w:rPr>
                <w:bCs/>
              </w:rPr>
              <w:t>Kováč Dušan: Dejiny Slovenska (2023)</w:t>
            </w:r>
          </w:p>
          <w:p w14:paraId="1806E86A" w14:textId="77777777" w:rsidR="00CA377D" w:rsidRDefault="00CA377D" w:rsidP="00CA377D">
            <w:pPr>
              <w:spacing w:line="240" w:lineRule="auto"/>
              <w:ind w:left="0" w:hanging="2"/>
              <w:contextualSpacing/>
              <w:rPr>
                <w:bCs/>
              </w:rPr>
            </w:pPr>
            <w:r>
              <w:rPr>
                <w:bCs/>
              </w:rPr>
              <w:t>Kováč Dušan: Česi. Slováci. Dejiny (1997)</w:t>
            </w:r>
          </w:p>
          <w:p w14:paraId="5C0EF7AF" w14:textId="77777777" w:rsidR="00CA377D" w:rsidRDefault="00CA377D" w:rsidP="00CA377D">
            <w:pPr>
              <w:spacing w:line="240" w:lineRule="auto"/>
              <w:ind w:left="0" w:hanging="2"/>
              <w:contextualSpacing/>
              <w:rPr>
                <w:bCs/>
              </w:rPr>
            </w:pPr>
            <w:r>
              <w:rPr>
                <w:bCs/>
              </w:rPr>
              <w:t>Masaryk, T. G.: Světová revoluce (1925)</w:t>
            </w:r>
          </w:p>
          <w:p w14:paraId="4540D1DC" w14:textId="77777777" w:rsidR="00CA377D" w:rsidRDefault="00CA377D" w:rsidP="00CA377D">
            <w:pPr>
              <w:tabs>
                <w:tab w:val="left" w:pos="3945"/>
              </w:tabs>
              <w:spacing w:line="240" w:lineRule="auto"/>
              <w:ind w:left="0" w:hanging="2"/>
              <w:contextualSpacing/>
              <w:jc w:val="both"/>
            </w:pPr>
            <w:r>
              <w:t>Hodža Milan: Federácia v strednej Európe (1997); anglický original Federation in Central Europe (1942)</w:t>
            </w:r>
          </w:p>
          <w:p w14:paraId="62BFC43B" w14:textId="77777777" w:rsidR="00CA377D" w:rsidRDefault="00CA377D" w:rsidP="00CA377D">
            <w:pPr>
              <w:spacing w:line="240" w:lineRule="auto"/>
              <w:ind w:left="0" w:hanging="2"/>
              <w:contextualSpacing/>
              <w:rPr>
                <w:bCs/>
              </w:rPr>
            </w:pPr>
            <w:r>
              <w:rPr>
                <w:bCs/>
              </w:rPr>
              <w:t>Heimann Mary: Czechoslovakia: The State that Failed (2011)</w:t>
            </w:r>
          </w:p>
          <w:p w14:paraId="71D7E711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Slovensko v 20. storočí, zv. 2. Prvá svetová vojna,  Dušan Kováč a kol., </w:t>
            </w:r>
          </w:p>
          <w:p w14:paraId="02C87D00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                 Bratislava: VEDA, 2008</w:t>
            </w:r>
          </w:p>
          <w:p w14:paraId="60702C5C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Slovensko v 20. storočí, zv. 3. V medzivojnovom Československu, Bohumila </w:t>
            </w:r>
          </w:p>
          <w:p w14:paraId="4A62AA94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                 Ferenčuhová – Milan Zemko a kol. , Bratislava: VEDA, 2012</w:t>
            </w:r>
          </w:p>
          <w:p w14:paraId="4636C27D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Slovensko v 20. storočí, zv. 4. Slovenská republika, Katarína Hradská - Ivan </w:t>
            </w:r>
          </w:p>
          <w:p w14:paraId="3DCFFD44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                 Kamenec a kol., Bratislava: VEDA, 2015.</w:t>
            </w:r>
          </w:p>
          <w:p w14:paraId="6F33FAF5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>Lipták Ľubomír: Storočie dlhšie ako 100 rokov. Bratislava: Kaligram, 2011</w:t>
            </w:r>
          </w:p>
          <w:p w14:paraId="382F805E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Pešek Jan: Štátna moc a spoločnosť na Slobvensku 1945 – 1948 – 1989, </w:t>
            </w:r>
          </w:p>
          <w:p w14:paraId="115C5744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                  Bratislava: Historický ústav SAV, 2013</w:t>
            </w:r>
          </w:p>
          <w:p w14:paraId="1E8C7943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t xml:space="preserve">Kováč Dušan: Mier a vojna v meste. Bratislava 1939 – 1945, Bratislava: Albert </w:t>
            </w:r>
          </w:p>
          <w:p w14:paraId="0E14C39A" w14:textId="77777777" w:rsidR="00E018E6" w:rsidRPr="008D030A" w:rsidRDefault="00E018E6" w:rsidP="006835BD">
            <w:pPr>
              <w:ind w:left="0" w:hanging="2"/>
              <w:contextualSpacing/>
            </w:pPr>
            <w:r w:rsidRPr="008D030A">
              <w:lastRenderedPageBreak/>
              <w:t xml:space="preserve">                   Marenčin. Vydavateľstvo PT, 2006</w:t>
            </w:r>
          </w:p>
          <w:p w14:paraId="4DA0B0A1" w14:textId="77777777" w:rsidR="00E018E6" w:rsidRDefault="00E018E6" w:rsidP="0080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45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</w:p>
        </w:tc>
      </w:tr>
      <w:tr w:rsidR="00E018E6" w14:paraId="1A88D4FC" w14:textId="77777777" w:rsidTr="006835BD">
        <w:tc>
          <w:tcPr>
            <w:tcW w:w="9322" w:type="dxa"/>
            <w:gridSpan w:val="2"/>
          </w:tcPr>
          <w:p w14:paraId="59512F1A" w14:textId="77777777" w:rsidR="00E018E6" w:rsidRDefault="00E018E6" w:rsidP="00806B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lastRenderedPageBreak/>
              <w:t>Jazyk, ktorého znalosť je potrebná na absolvovanie predmetu: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806B17">
              <w:rPr>
                <w:rFonts w:eastAsia="Times New Roman"/>
                <w:color w:val="000000"/>
              </w:rPr>
              <w:t>Slovenský a a</w:t>
            </w:r>
            <w:r>
              <w:rPr>
                <w:rFonts w:eastAsia="Times New Roman"/>
                <w:color w:val="000000"/>
              </w:rPr>
              <w:t>nglický</w:t>
            </w:r>
            <w:r w:rsidR="00806B17">
              <w:rPr>
                <w:rFonts w:eastAsia="Times New Roman"/>
                <w:color w:val="000000"/>
              </w:rPr>
              <w:t xml:space="preserve"> pri čítaní niektorých textov</w:t>
            </w:r>
          </w:p>
        </w:tc>
      </w:tr>
      <w:tr w:rsidR="00E018E6" w14:paraId="01DF7142" w14:textId="77777777" w:rsidTr="006835BD">
        <w:tc>
          <w:tcPr>
            <w:tcW w:w="9322" w:type="dxa"/>
            <w:gridSpan w:val="2"/>
          </w:tcPr>
          <w:p w14:paraId="0E5F878A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Poznámky:</w:t>
            </w:r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E018E6" w14:paraId="6BF2D9D2" w14:textId="77777777" w:rsidTr="006835BD">
        <w:tc>
          <w:tcPr>
            <w:tcW w:w="9322" w:type="dxa"/>
            <w:gridSpan w:val="2"/>
          </w:tcPr>
          <w:p w14:paraId="7408A653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Hodnotenie predmetov</w:t>
            </w:r>
          </w:p>
          <w:p w14:paraId="0AE1A496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Celkový počet hodnotených študentov: 1</w:t>
            </w:r>
            <w:r w:rsidR="00806B17">
              <w:rPr>
                <w:rFonts w:eastAsia="Times New Roman"/>
                <w:color w:val="000000"/>
              </w:rPr>
              <w:t>5</w:t>
            </w:r>
          </w:p>
          <w:tbl>
            <w:tblPr>
              <w:tblW w:w="898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96"/>
              <w:gridCol w:w="1497"/>
              <w:gridCol w:w="1497"/>
              <w:gridCol w:w="1497"/>
              <w:gridCol w:w="1497"/>
              <w:gridCol w:w="1497"/>
            </w:tblGrid>
            <w:tr w:rsidR="00E018E6" w14:paraId="6584F1BD" w14:textId="77777777" w:rsidTr="006835BD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73BE3A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A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555F3C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B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33420F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C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37A1B4E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D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7661B7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E</w:t>
                  </w: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8F9646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  <w:r>
                    <w:rPr>
                      <w:rFonts w:eastAsia="Times New Roman"/>
                      <w:color w:val="000000"/>
                    </w:rPr>
                    <w:t>FX</w:t>
                  </w:r>
                </w:p>
              </w:tc>
            </w:tr>
            <w:tr w:rsidR="00E018E6" w14:paraId="417F6600" w14:textId="77777777" w:rsidTr="006835BD">
              <w:tc>
                <w:tcPr>
                  <w:tcW w:w="14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83AD8AC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96FF5F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CFC4E3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0C12F74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E4639B3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  <w:tc>
                <w:tcPr>
                  <w:tcW w:w="14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206995" w14:textId="77777777" w:rsidR="00E018E6" w:rsidRDefault="00E018E6" w:rsidP="006835B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0" w:hanging="2"/>
                    <w:jc w:val="center"/>
                    <w:rPr>
                      <w:rFonts w:eastAsia="Times New Roman"/>
                      <w:color w:val="000000"/>
                    </w:rPr>
                  </w:pPr>
                </w:p>
              </w:tc>
            </w:tr>
          </w:tbl>
          <w:p w14:paraId="4F78E4EB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</w:p>
        </w:tc>
      </w:tr>
      <w:tr w:rsidR="00E018E6" w14:paraId="023E830C" w14:textId="77777777" w:rsidTr="006835BD">
        <w:tc>
          <w:tcPr>
            <w:tcW w:w="9322" w:type="dxa"/>
            <w:gridSpan w:val="2"/>
          </w:tcPr>
          <w:p w14:paraId="5E9B2DF2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Vyučujúci:</w:t>
            </w:r>
            <w:r>
              <w:rPr>
                <w:rFonts w:eastAsia="Times New Roman"/>
                <w:color w:val="000000"/>
              </w:rPr>
              <w:t xml:space="preserve"> PhDr. Dušan Kováč, DrSc.</w:t>
            </w:r>
          </w:p>
        </w:tc>
      </w:tr>
      <w:tr w:rsidR="00E018E6" w14:paraId="3AA71D7B" w14:textId="77777777" w:rsidTr="006835BD">
        <w:tc>
          <w:tcPr>
            <w:tcW w:w="9322" w:type="dxa"/>
            <w:gridSpan w:val="2"/>
          </w:tcPr>
          <w:p w14:paraId="33360694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Dátum poslednej zmeny:</w:t>
            </w:r>
            <w:r>
              <w:rPr>
                <w:rFonts w:eastAsia="Times New Roman"/>
                <w:color w:val="000000"/>
              </w:rPr>
              <w:t xml:space="preserve"> </w:t>
            </w:r>
            <w:r w:rsidR="00806B17">
              <w:rPr>
                <w:rFonts w:eastAsia="Times New Roman"/>
                <w:color w:val="000000"/>
              </w:rPr>
              <w:t>14. 02. 2026</w:t>
            </w:r>
          </w:p>
        </w:tc>
      </w:tr>
      <w:tr w:rsidR="00E018E6" w14:paraId="2A375A14" w14:textId="77777777" w:rsidTr="006835BD">
        <w:tc>
          <w:tcPr>
            <w:tcW w:w="9322" w:type="dxa"/>
            <w:gridSpan w:val="2"/>
          </w:tcPr>
          <w:p w14:paraId="3822CDA1" w14:textId="77777777" w:rsidR="00E018E6" w:rsidRDefault="00E018E6" w:rsidP="006835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30"/>
              </w:tabs>
              <w:spacing w:line="240" w:lineRule="auto"/>
              <w:ind w:left="0" w:hanging="2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Schválil: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Times New Roman"/>
                <w:color w:val="000000"/>
                <w:highlight w:val="white"/>
              </w:rPr>
              <w:t>Prof. PhDr. František Novosád, CSc.</w:t>
            </w:r>
          </w:p>
        </w:tc>
      </w:tr>
    </w:tbl>
    <w:p w14:paraId="28877AC6" w14:textId="77777777" w:rsidR="00E018E6" w:rsidRDefault="00E018E6" w:rsidP="00E018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Times New Roman"/>
          <w:color w:val="000000"/>
        </w:rPr>
      </w:pPr>
    </w:p>
    <w:p w14:paraId="707DB8AC" w14:textId="77777777" w:rsidR="00504591" w:rsidRPr="00E018E6" w:rsidRDefault="00504591" w:rsidP="00E018E6">
      <w:pPr>
        <w:ind w:left="0" w:hanging="2"/>
      </w:pPr>
    </w:p>
    <w:sectPr w:rsidR="00504591" w:rsidRPr="00E018E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7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18AB2" w14:textId="77777777" w:rsidR="000273B1" w:rsidRDefault="000273B1">
      <w:pPr>
        <w:spacing w:line="240" w:lineRule="auto"/>
        <w:ind w:left="0" w:hanging="2"/>
      </w:pPr>
      <w:r>
        <w:separator/>
      </w:r>
    </w:p>
  </w:endnote>
  <w:endnote w:type="continuationSeparator" w:id="0">
    <w:p w14:paraId="44FEDB8A" w14:textId="77777777" w:rsidR="000273B1" w:rsidRDefault="000273B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9371" w14:textId="77777777" w:rsidR="006835BD" w:rsidRDefault="006835BD" w:rsidP="0068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806B17">
      <w:rPr>
        <w:rFonts w:eastAsia="Times New Roman"/>
        <w:noProof/>
        <w:color w:val="000000"/>
      </w:rPr>
      <w:t>2</w:t>
    </w:r>
    <w:r>
      <w:rPr>
        <w:rFonts w:eastAsia="Times New Roman"/>
        <w:color w:val="000000"/>
      </w:rPr>
      <w:fldChar w:fldCharType="end"/>
    </w:r>
  </w:p>
  <w:p w14:paraId="733901CE" w14:textId="77777777" w:rsidR="006835BD" w:rsidRDefault="006835BD" w:rsidP="0068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0F8F1" w14:textId="77777777" w:rsidR="006835BD" w:rsidRDefault="006835BD" w:rsidP="0068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806B17">
      <w:rPr>
        <w:rFonts w:eastAsia="Times New Roman"/>
        <w:noProof/>
        <w:color w:val="000000"/>
      </w:rPr>
      <w:t>1</w:t>
    </w:r>
    <w:r>
      <w:rPr>
        <w:rFonts w:eastAsia="Times New Roman"/>
        <w:color w:val="000000"/>
      </w:rPr>
      <w:fldChar w:fldCharType="end"/>
    </w:r>
  </w:p>
  <w:p w14:paraId="4C9B23EB" w14:textId="77777777" w:rsidR="006835BD" w:rsidRDefault="006835BD" w:rsidP="0068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9C76" w14:textId="77777777" w:rsidR="000273B1" w:rsidRDefault="000273B1">
      <w:pPr>
        <w:spacing w:line="240" w:lineRule="auto"/>
        <w:ind w:left="0" w:hanging="2"/>
      </w:pPr>
      <w:r>
        <w:separator/>
      </w:r>
    </w:p>
  </w:footnote>
  <w:footnote w:type="continuationSeparator" w:id="0">
    <w:p w14:paraId="68F7EA1E" w14:textId="77777777" w:rsidR="000273B1" w:rsidRDefault="000273B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198A" w14:textId="77777777" w:rsidR="006835BD" w:rsidRDefault="006835BD" w:rsidP="0068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  <w:p w14:paraId="4DB89614" w14:textId="77777777" w:rsidR="006835BD" w:rsidRDefault="006835BD" w:rsidP="006835B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eastAsia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23BF" w14:textId="77777777" w:rsidR="006835BD" w:rsidRDefault="006835BD" w:rsidP="006835BD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 xml:space="preserve">Príloha č. 1 k vyhláške MŠVVaŠ SR č. 155/2013 Z. z., ktorou sa mení a dopĺňa vyhláška MŠVVaŠ SR č. </w:t>
    </w:r>
    <w:hyperlink r:id="rId1">
      <w:r>
        <w:rPr>
          <w:rFonts w:ascii="Arial" w:eastAsia="Arial" w:hAnsi="Arial" w:cs="Arial"/>
          <w:b/>
          <w:i/>
          <w:color w:val="000000"/>
          <w:sz w:val="16"/>
          <w:szCs w:val="16"/>
        </w:rPr>
        <w:t>614/2002 Z. z.</w:t>
      </w:r>
    </w:hyperlink>
  </w:p>
  <w:p w14:paraId="020A2A63" w14:textId="77777777" w:rsidR="006835BD" w:rsidRDefault="006835BD" w:rsidP="006835BD">
    <w:pPr>
      <w:widowControl w:val="0"/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>o kreditovom systéme štúdia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8E6"/>
    <w:rsid w:val="000273B1"/>
    <w:rsid w:val="00504591"/>
    <w:rsid w:val="006835BD"/>
    <w:rsid w:val="007B28F1"/>
    <w:rsid w:val="007D3A59"/>
    <w:rsid w:val="00806B17"/>
    <w:rsid w:val="008F1535"/>
    <w:rsid w:val="00CA377D"/>
    <w:rsid w:val="00E018E6"/>
    <w:rsid w:val="00EF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FEEB9"/>
  <w15:docId w15:val="{9FB6D68A-6A3C-4FCA-A94F-F69CA381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E018E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Calibri" w:hAnsi="Times New Roman" w:cs="Times New Roman"/>
      <w:position w:val="-1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</dc:creator>
  <cp:lastModifiedBy>sulikova@bisla.sk</cp:lastModifiedBy>
  <cp:revision>2</cp:revision>
  <dcterms:created xsi:type="dcterms:W3CDTF">2026-02-17T14:16:00Z</dcterms:created>
  <dcterms:modified xsi:type="dcterms:W3CDTF">2026-02-17T14:16:00Z</dcterms:modified>
</cp:coreProperties>
</file>